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AE" w:rsidRPr="00C2664F" w:rsidRDefault="00C2664F" w:rsidP="008125E2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4F">
        <w:rPr>
          <w:rFonts w:ascii="Times New Roman" w:hAnsi="Times New Roman" w:cs="Times New Roman"/>
          <w:b/>
          <w:sz w:val="24"/>
          <w:szCs w:val="24"/>
        </w:rPr>
        <w:t>OGŁOSZENIE BURMISTRZA GONIĄDZA</w:t>
      </w:r>
    </w:p>
    <w:p w:rsidR="00C2664F" w:rsidRPr="00C2664F" w:rsidRDefault="00C2664F" w:rsidP="008125E2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4F">
        <w:rPr>
          <w:rFonts w:ascii="Times New Roman" w:hAnsi="Times New Roman" w:cs="Times New Roman"/>
          <w:b/>
          <w:sz w:val="24"/>
          <w:szCs w:val="24"/>
        </w:rPr>
        <w:t>O NABORZE NA WOLNE STANOWISKO URZĘDNICZE</w:t>
      </w:r>
    </w:p>
    <w:p w:rsidR="00FF5A79" w:rsidRDefault="000F06E6" w:rsidP="00C2664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INSPEKTORA DS.</w:t>
      </w:r>
      <w:r w:rsidR="004A4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396">
        <w:rPr>
          <w:rFonts w:ascii="Times New Roman" w:hAnsi="Times New Roman" w:cs="Times New Roman"/>
          <w:b/>
          <w:sz w:val="24"/>
          <w:szCs w:val="24"/>
        </w:rPr>
        <w:t xml:space="preserve">KANCELARYJNYCH , KULTURY BEZPIECZEŃSTWA I HIGIENY PRACY </w:t>
      </w:r>
    </w:p>
    <w:p w:rsidR="00415CFD" w:rsidRDefault="00415CFD" w:rsidP="00C2664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4F" w:rsidRDefault="00027975" w:rsidP="00027975">
      <w:pPr>
        <w:pStyle w:val="Akapitzlist"/>
        <w:numPr>
          <w:ilvl w:val="0"/>
          <w:numId w:val="2"/>
        </w:numPr>
        <w:tabs>
          <w:tab w:val="left" w:pos="2220"/>
        </w:tabs>
        <w:spacing w:after="0" w:line="240" w:lineRule="auto"/>
        <w:ind w:left="7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975">
        <w:rPr>
          <w:rFonts w:ascii="Times New Roman" w:hAnsi="Times New Roman" w:cs="Times New Roman"/>
          <w:b/>
          <w:sz w:val="24"/>
          <w:szCs w:val="24"/>
          <w:u w:val="single"/>
        </w:rPr>
        <w:t>Nazwa i adres jednostki</w:t>
      </w:r>
    </w:p>
    <w:p w:rsidR="00027975" w:rsidRPr="00027975" w:rsidRDefault="00027975" w:rsidP="00027975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975" w:rsidRDefault="00027975" w:rsidP="00027975">
      <w:pPr>
        <w:tabs>
          <w:tab w:val="left" w:pos="2220"/>
        </w:tabs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27975">
        <w:rPr>
          <w:rFonts w:ascii="Times New Roman" w:hAnsi="Times New Roman" w:cs="Times New Roman"/>
          <w:sz w:val="24"/>
          <w:szCs w:val="24"/>
        </w:rPr>
        <w:t xml:space="preserve">Urząd Miejski w Goniądzu, </w:t>
      </w:r>
      <w:r w:rsidR="00CF2396">
        <w:rPr>
          <w:rFonts w:ascii="Times New Roman" w:hAnsi="Times New Roman" w:cs="Times New Roman"/>
          <w:sz w:val="24"/>
          <w:szCs w:val="24"/>
        </w:rPr>
        <w:t>ul. Stary Rynek 24</w:t>
      </w:r>
      <w:r w:rsidRPr="00027975">
        <w:rPr>
          <w:rFonts w:ascii="Times New Roman" w:hAnsi="Times New Roman" w:cs="Times New Roman"/>
          <w:sz w:val="24"/>
          <w:szCs w:val="24"/>
        </w:rPr>
        <w:t xml:space="preserve">, 19-110 Goniądz  </w:t>
      </w:r>
    </w:p>
    <w:p w:rsidR="00027975" w:rsidRPr="00027975" w:rsidRDefault="00027975" w:rsidP="00027975">
      <w:pPr>
        <w:tabs>
          <w:tab w:val="left" w:pos="2220"/>
        </w:tabs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027975" w:rsidRDefault="00027975" w:rsidP="00027975">
      <w:pPr>
        <w:pStyle w:val="Akapitzlist"/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Stanowisko pracy </w:t>
      </w:r>
    </w:p>
    <w:p w:rsidR="00027975" w:rsidRDefault="00027975" w:rsidP="00027975">
      <w:pPr>
        <w:pStyle w:val="Akapitzlist"/>
        <w:tabs>
          <w:tab w:val="left" w:pos="2220"/>
        </w:tabs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64F" w:rsidRPr="004A4989" w:rsidRDefault="004A4989" w:rsidP="004A4989">
      <w:pPr>
        <w:tabs>
          <w:tab w:val="left" w:pos="2220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4A49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nspektor ds. </w:t>
      </w:r>
      <w:r w:rsidR="00CF2396">
        <w:rPr>
          <w:rFonts w:ascii="Times New Roman" w:hAnsi="Times New Roman" w:cs="Times New Roman"/>
          <w:sz w:val="24"/>
          <w:szCs w:val="24"/>
        </w:rPr>
        <w:t xml:space="preserve">kancelaryjnych, kultury, bezpieczeństwa i higieny pracy </w:t>
      </w:r>
    </w:p>
    <w:p w:rsidR="004A4989" w:rsidRDefault="004A4989" w:rsidP="004A4989">
      <w:pPr>
        <w:tabs>
          <w:tab w:val="left" w:pos="2220"/>
        </w:tabs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4F" w:rsidRDefault="00FF5A79" w:rsidP="00C2664F">
      <w:pPr>
        <w:pStyle w:val="Akapitzlist"/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A79">
        <w:rPr>
          <w:rFonts w:ascii="Times New Roman" w:hAnsi="Times New Roman" w:cs="Times New Roman"/>
          <w:sz w:val="24"/>
          <w:szCs w:val="24"/>
        </w:rPr>
        <w:t xml:space="preserve"> </w:t>
      </w:r>
      <w:r w:rsidR="00C2664F" w:rsidRPr="00901638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Wymagania niezbędne </w:t>
      </w:r>
    </w:p>
    <w:p w:rsidR="00B77161" w:rsidRPr="00901638" w:rsidRDefault="00B77161" w:rsidP="00B77161">
      <w:pPr>
        <w:pStyle w:val="Akapitzlist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64F" w:rsidRPr="005044F9" w:rsidRDefault="006D792A" w:rsidP="00C2664F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2A">
        <w:rPr>
          <w:rFonts w:ascii="Times New Roman" w:hAnsi="Times New Roman" w:cs="Times New Roman"/>
          <w:sz w:val="24"/>
          <w:szCs w:val="24"/>
        </w:rPr>
        <w:t>w</w:t>
      </w:r>
      <w:r w:rsidR="00C2664F" w:rsidRPr="006D792A">
        <w:rPr>
          <w:rFonts w:ascii="Times New Roman" w:hAnsi="Times New Roman" w:cs="Times New Roman"/>
          <w:sz w:val="24"/>
          <w:szCs w:val="24"/>
        </w:rPr>
        <w:t xml:space="preserve">ykształcenie </w:t>
      </w:r>
      <w:r w:rsidR="00C2664F" w:rsidRPr="004A4989">
        <w:rPr>
          <w:rFonts w:ascii="Times New Roman" w:hAnsi="Times New Roman" w:cs="Times New Roman"/>
          <w:sz w:val="24"/>
          <w:szCs w:val="24"/>
        </w:rPr>
        <w:t>wyż</w:t>
      </w:r>
      <w:r w:rsidR="00C03DAA" w:rsidRPr="004A4989">
        <w:rPr>
          <w:rFonts w:ascii="Times New Roman" w:hAnsi="Times New Roman" w:cs="Times New Roman"/>
          <w:sz w:val="24"/>
          <w:szCs w:val="24"/>
        </w:rPr>
        <w:t xml:space="preserve">sze </w:t>
      </w:r>
    </w:p>
    <w:p w:rsidR="005044F9" w:rsidRPr="006D792A" w:rsidRDefault="005044F9" w:rsidP="00C2664F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</w:rPr>
        <w:t xml:space="preserve">3 – letni </w:t>
      </w:r>
      <w:r w:rsidR="0022434C" w:rsidRPr="0022434C">
        <w:rPr>
          <w:rFonts w:ascii="Times New Roman" w:eastAsia="Lucida Sans Unicode" w:hAnsi="Times New Roman" w:cs="Times New Roman"/>
        </w:rPr>
        <w:t xml:space="preserve">staż pracy </w:t>
      </w:r>
      <w:r>
        <w:rPr>
          <w:rFonts w:ascii="Times New Roman" w:eastAsia="Lucida Sans Unicode" w:hAnsi="Times New Roman" w:cs="Times New Roman"/>
        </w:rPr>
        <w:t xml:space="preserve">w administracji </w:t>
      </w:r>
    </w:p>
    <w:p w:rsidR="006D792A" w:rsidRDefault="006D792A" w:rsidP="00C2664F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obywatelstwo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F04" w:rsidRDefault="00BF5F04" w:rsidP="00C2664F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umożliwiający pracę na w/w stanowisku</w:t>
      </w:r>
    </w:p>
    <w:p w:rsidR="006D792A" w:rsidRDefault="006D792A" w:rsidP="00C2664F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korzystania z pełni praw publicznych </w:t>
      </w:r>
    </w:p>
    <w:p w:rsidR="006D792A" w:rsidRDefault="006D792A" w:rsidP="00C2664F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</w:t>
      </w:r>
      <w:r w:rsidR="00BF5F04">
        <w:rPr>
          <w:rFonts w:ascii="Times New Roman" w:hAnsi="Times New Roman" w:cs="Times New Roman"/>
          <w:sz w:val="24"/>
          <w:szCs w:val="24"/>
        </w:rPr>
        <w:t xml:space="preserve"> prawomocnym wyrokiem sądu </w:t>
      </w:r>
      <w:r>
        <w:rPr>
          <w:rFonts w:ascii="Times New Roman" w:hAnsi="Times New Roman" w:cs="Times New Roman"/>
          <w:sz w:val="24"/>
          <w:szCs w:val="24"/>
        </w:rPr>
        <w:t xml:space="preserve">za umyślne przestępstwo ścigane z oskarżenia publicznego lub umyślne przestępstwo skarbowe </w:t>
      </w:r>
    </w:p>
    <w:p w:rsidR="008E6E9C" w:rsidRPr="008E6E9C" w:rsidRDefault="00BF5F04" w:rsidP="008E6E9C">
      <w:pPr>
        <w:pStyle w:val="Akapitzlist"/>
        <w:numPr>
          <w:ilvl w:val="0"/>
          <w:numId w:val="1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8E6E9C">
        <w:rPr>
          <w:rFonts w:ascii="Times New Roman" w:hAnsi="Times New Roman" w:cs="Times New Roman"/>
          <w:sz w:val="24"/>
          <w:szCs w:val="24"/>
        </w:rPr>
        <w:t xml:space="preserve">, wysoka kultura osobista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79" w:rsidRPr="00901638" w:rsidRDefault="00FF5A79" w:rsidP="00901638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638" w:rsidRDefault="00901638" w:rsidP="00901638">
      <w:pPr>
        <w:pStyle w:val="Akapitzlist"/>
        <w:numPr>
          <w:ilvl w:val="0"/>
          <w:numId w:val="2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638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Wymagania dodatkowe </w:t>
      </w:r>
    </w:p>
    <w:p w:rsidR="008E6E9C" w:rsidRPr="001F2FF8" w:rsidRDefault="008E6E9C" w:rsidP="001F2FF8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1B" w:rsidRDefault="007D091B" w:rsidP="007D091B">
      <w:pPr>
        <w:pStyle w:val="Akapitzlist"/>
        <w:numPr>
          <w:ilvl w:val="0"/>
          <w:numId w:val="3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prawa z zakresu:</w:t>
      </w:r>
      <w:r w:rsidRPr="007D0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91B" w:rsidRPr="00CF2396" w:rsidRDefault="007D091B" w:rsidP="00CF2396">
      <w:pPr>
        <w:pStyle w:val="Akapitzlist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 pracownikach samorządowych </w:t>
      </w:r>
    </w:p>
    <w:p w:rsidR="007D091B" w:rsidRDefault="007D091B" w:rsidP="007D091B">
      <w:pPr>
        <w:pStyle w:val="Akapitzlist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ustawa o samorządzie gminnym </w:t>
      </w:r>
    </w:p>
    <w:p w:rsidR="007E742C" w:rsidRDefault="007D091B" w:rsidP="00CF2396">
      <w:pPr>
        <w:pStyle w:val="Akapitzlist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96">
        <w:rPr>
          <w:rFonts w:ascii="Times New Roman" w:hAnsi="Times New Roman" w:cs="Times New Roman"/>
          <w:sz w:val="24"/>
          <w:szCs w:val="24"/>
        </w:rPr>
        <w:t>- rozporządzenie w sprawie instrukcji kancelaryjnej</w:t>
      </w:r>
    </w:p>
    <w:p w:rsidR="00CF2396" w:rsidRDefault="007E742C" w:rsidP="00CF2396">
      <w:pPr>
        <w:pStyle w:val="Akapitzlist"/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ustawa </w:t>
      </w:r>
      <w:r w:rsidR="00CF2396">
        <w:rPr>
          <w:rFonts w:ascii="Times New Roman" w:hAnsi="Times New Roman" w:cs="Times New Roman"/>
          <w:sz w:val="24"/>
          <w:szCs w:val="24"/>
        </w:rPr>
        <w:t xml:space="preserve"> </w:t>
      </w:r>
      <w:r w:rsidRPr="007E742C">
        <w:rPr>
          <w:rFonts w:ascii="Times New Roman" w:hAnsi="Times New Roman" w:cs="Times New Roman"/>
          <w:bCs/>
          <w:sz w:val="24"/>
          <w:szCs w:val="24"/>
        </w:rPr>
        <w:t>o narodowym zasobie archiwalnym i archiwach</w:t>
      </w:r>
    </w:p>
    <w:p w:rsidR="007E742C" w:rsidRPr="007E742C" w:rsidRDefault="007E742C" w:rsidP="007E742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7E742C">
        <w:rPr>
          <w:rFonts w:ascii="Times New Roman" w:hAnsi="Times New Roman" w:cs="Times New Roman"/>
          <w:sz w:val="24"/>
          <w:szCs w:val="24"/>
        </w:rPr>
        <w:t>znajomość  systemu EZD  RP</w:t>
      </w:r>
    </w:p>
    <w:p w:rsidR="007D091B" w:rsidRDefault="007E742C" w:rsidP="007D091B">
      <w:pPr>
        <w:tabs>
          <w:tab w:val="left" w:pos="22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091B">
        <w:rPr>
          <w:rFonts w:ascii="Times New Roman" w:hAnsi="Times New Roman" w:cs="Times New Roman"/>
          <w:sz w:val="24"/>
          <w:szCs w:val="24"/>
        </w:rPr>
        <w:t xml:space="preserve">. biegła znajomość obsługi komputera </w:t>
      </w:r>
    </w:p>
    <w:p w:rsidR="00FE0FC4" w:rsidRDefault="007E742C" w:rsidP="007D091B">
      <w:pPr>
        <w:tabs>
          <w:tab w:val="left" w:pos="22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91B">
        <w:rPr>
          <w:rFonts w:ascii="Times New Roman" w:hAnsi="Times New Roman" w:cs="Times New Roman"/>
          <w:sz w:val="24"/>
          <w:szCs w:val="24"/>
        </w:rPr>
        <w:t xml:space="preserve">. umiejętność planowania i organizacji pracy </w:t>
      </w:r>
    </w:p>
    <w:p w:rsidR="007D091B" w:rsidRDefault="007E742C" w:rsidP="007D091B">
      <w:pPr>
        <w:tabs>
          <w:tab w:val="left" w:pos="22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008">
        <w:rPr>
          <w:rFonts w:ascii="Times New Roman" w:hAnsi="Times New Roman" w:cs="Times New Roman"/>
          <w:sz w:val="24"/>
          <w:szCs w:val="24"/>
        </w:rPr>
        <w:t>. dyspozycyjność</w:t>
      </w:r>
      <w:r w:rsidR="007D091B">
        <w:rPr>
          <w:rFonts w:ascii="Times New Roman" w:hAnsi="Times New Roman" w:cs="Times New Roman"/>
          <w:sz w:val="24"/>
          <w:szCs w:val="24"/>
        </w:rPr>
        <w:t xml:space="preserve">, odpowiedzialność, terminowość, komunikatywność </w:t>
      </w:r>
    </w:p>
    <w:p w:rsidR="00415CFD" w:rsidRDefault="00415CFD" w:rsidP="007D091B">
      <w:pPr>
        <w:tabs>
          <w:tab w:val="left" w:pos="22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5CFD" w:rsidRDefault="00415CFD" w:rsidP="007D091B">
      <w:pPr>
        <w:tabs>
          <w:tab w:val="left" w:pos="22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75C" w:rsidRDefault="00A8775C" w:rsidP="00FF5A7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E9C" w:rsidRDefault="00FF5A79" w:rsidP="00FF5A7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A79">
        <w:rPr>
          <w:rFonts w:ascii="Times New Roman" w:hAnsi="Times New Roman" w:cs="Times New Roman"/>
          <w:b/>
          <w:sz w:val="24"/>
          <w:szCs w:val="24"/>
        </w:rPr>
        <w:t xml:space="preserve"> 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E9C" w:rsidRPr="00FF5A79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Zakres wykonywanych zadań na stanowisku </w:t>
      </w:r>
    </w:p>
    <w:p w:rsidR="004A2EA4" w:rsidRDefault="004A2EA4" w:rsidP="00FF5A79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1. 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prowadzenia kancelarii ogólnej;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2. 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zapewnienia prawidłowej obsługi interesanta Urzędu;</w:t>
      </w:r>
    </w:p>
    <w:p w:rsid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3.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organizowania obiegu informacji wewnętrznej w Urzędzie;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4.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zarządzania i administrowania w Urzędzie, teleinformatycznymi systemami obsługi spraw i dokumentów, pełniącymi funkcję systemów elektronicznego zarządzania dokumentacją, zwanymi dalej „Systemami EZD”, dla spraw realizowanych w ramach elektronicznego zarządzania dokumentacją oraz informatycznych systemów wspomagających dla spraw prowadzonych tradycyjnie;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5.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monitorowania zmian przepisów kancelaryjno-archiwalnych oraz innych przepisów określających wymagania dla zarządzania dokumentacją, w tym elektroniczną, lub dla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 xml:space="preserve">Systemów EZD oraz zgłaszania potrzeb dostosowywania Systemów EZD lub ich integracji, normatywów kancelaryjnych Urzędu , w tym prowadzenia niezbędnych uzgodnień z Archiwum Państwowym w Białymstoku, do nowych rozwiązań prawnych lub technologicznych;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6.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opracowywania i wdrażania standardów, procedur oraz instrukcji zapewniających właściwy tryb postępowania i wykorzystywania przez użytkowników funkcjonalności dostępnych w Systemach EZD dla zapewnienia prawidłowego zarządzania dokumentacją;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7.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współpracy przy wdrażaniu integracji Systemów EZD z innymi systemami informatycznymi lub aplikacjami, w tym operatora pocztowego (celem elektronizacji dokumentowania wysyłki), ze środowiskiem doręczeń elektronicznych lub innymi publicznymi środkami komunikacji elektronicznej, służącymi do elektronicznego doręczania dokumentów;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8.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współpracy przy wdrażaniu w komórkach organizacyjnych, stanowiskach pracy- informatycznych systemów lub aplikacji dziedzinowych, jeżeli służyć one mają dokumentowaniu czynności kancelaryjnych lub obowiązek dokumentowania       w nich przebiegu załatwiania spraw dla określonych rodzajów dokumentacji wynika z przepisów szczególnych;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9.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współpracy z koordynatorem czynności kancelaryjnych w bieżącym nadzorowaniu prawidłowości wykonywania czynności kancelaryjnych, w szczególności w zakresie doboru klas z wykazu akt do prowadzonych spraw, właściwego zakładania spraw i prowadzenia akt spraw w Urzędzie oraz doradzania i instruktażu w tym zakresie pracownikom Urzędu;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10.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prowadzenia składów  chronologicznych wynikających z obowiązujących dokumentów;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11.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obsługi wpływającej do kancelarii ogólnej Urzędu korespondencji w postaci tradycyjnej i elektronicznej poprzez rejestrowanie przesyłek w elektronicznym systemie obsługi spraw i dokumentów Urzędu oraz ich rozdział do komórek organizacyjnych i stanowisk pracy;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12.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zapewnienia prawidłowego procesu wysyłki  urzędowych przesyłek wychodzących poprzez operatora pocztowego lub organizowania doręczania korespondencji przez pracowników Urzędu oraz nadzór nad prawidłową realizacją doręczeń;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13.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podawania do publicznej wiadomości na urzędowej tablicy ogłoszeń, informacji, zawiadomień od uprawnionych organów, instytucji publicznych i podmiotów;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14.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prowadzenia urzędowego rejestru ogłoszeń oraz potwierdzania terminów publikacji stronom i podmiotom uprawnionym, w tym dbałość o aktualność zamieszczanych ogłoszeń i estetykę wywieszanych materiałów zarówno wewnątrz jak i na zewnątrz Urzędu;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15.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prowadzenie archiwum zakładowego;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16.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nadzór nad przestrzeganiem przepisów BHP ,szkoleniem pracowników w tym zakresie , wykonywanie innych czynności związanych z BHP;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17.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prowadzenie dok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umentacji związanej z wypadkami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, chorobami zawodowymi itp. zgodnie z przepisami prawa obowiązującymi w tym zakresie,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18.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zapewnienie bezpieczeństwa </w:t>
      </w:r>
      <w:proofErr w:type="spellStart"/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ppoż</w:t>
      </w:r>
      <w:proofErr w:type="spellEnd"/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19.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nadzór nad działalnością Gminnego Ośrodka Kultury, Biblioteki oraz prowadzenie rejestru placówek kultury;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20.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prowadzenie spraw z zakresu ochrony dóbr kultury;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21.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planowanie i organizacja zaopatrzenia Urzędu w środki trwałe , materiały biurowe,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>22.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obsługa centrali telefonicznej, kierowanie rozmów telefonicznych do odpowiednich stanowisk merytorycznych;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23.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 xml:space="preserve">nadzorowanie spraw związanych z pieczęciami i pieczątkami zakładowymi , prowadzenie rejestru, 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24.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przyjmowanie deklaracji źródeł ciepła i wprowadzanie i aktualizacja danych w  Centralnej Ewidencji Emisyjności Budynków (CEEB);</w:t>
      </w:r>
    </w:p>
    <w:p w:rsidR="00415CFD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 xml:space="preserve">25. </w:t>
      </w:r>
      <w:r w:rsidRPr="004A2EA4">
        <w:rPr>
          <w:rFonts w:ascii="Times New Roman" w:eastAsia="Aptos" w:hAnsi="Times New Roman" w:cs="Times New Roman"/>
          <w:kern w:val="2"/>
          <w:sz w:val="24"/>
          <w:szCs w:val="24"/>
        </w:rPr>
        <w:t>Wykonywanie innych zadań oraz poleceń przekazanych do realizacji przez Burmistrza oraz osoby przez niego upoważnione;</w:t>
      </w:r>
    </w:p>
    <w:p w:rsidR="004A2EA4" w:rsidRPr="004A2EA4" w:rsidRDefault="004A2EA4" w:rsidP="004A2EA4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:rsidR="00646D1F" w:rsidRDefault="0022434C" w:rsidP="00646D1F">
      <w:pPr>
        <w:tabs>
          <w:tab w:val="left" w:pos="70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</w:t>
      </w:r>
      <w:r w:rsidR="00793A0C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     </w:t>
      </w:r>
    </w:p>
    <w:p w:rsidR="00FE0FC4" w:rsidRPr="00646D1F" w:rsidRDefault="00FF5A79" w:rsidP="00646D1F">
      <w:pPr>
        <w:tabs>
          <w:tab w:val="left" w:pos="70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E0FC4" w:rsidRPr="00FE0FC4">
        <w:rPr>
          <w:rFonts w:ascii="Times New Roman" w:hAnsi="Times New Roman" w:cs="Times New Roman"/>
          <w:b/>
          <w:sz w:val="24"/>
          <w:szCs w:val="24"/>
        </w:rPr>
        <w:t xml:space="preserve">Dodatkowe informacje o pracy i związane z pracą </w:t>
      </w:r>
    </w:p>
    <w:p w:rsidR="0022434C" w:rsidRDefault="00646D1F" w:rsidP="004901F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praca wykonywana będzie</w:t>
      </w:r>
      <w:r w:rsidR="004901FC">
        <w:rPr>
          <w:rFonts w:ascii="Times New Roman" w:hAnsi="Times New Roman" w:cs="Times New Roman"/>
          <w:sz w:val="24"/>
          <w:szCs w:val="24"/>
        </w:rPr>
        <w:t xml:space="preserve"> </w:t>
      </w:r>
      <w:r w:rsidR="0022434C">
        <w:rPr>
          <w:rFonts w:ascii="Times New Roman" w:hAnsi="Times New Roman" w:cs="Times New Roman"/>
          <w:sz w:val="24"/>
          <w:szCs w:val="24"/>
        </w:rPr>
        <w:t xml:space="preserve">w Urzędzie Miejskiej w Goniądzu </w:t>
      </w:r>
    </w:p>
    <w:p w:rsidR="00CF2396" w:rsidRDefault="0022434C" w:rsidP="0022434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4C">
        <w:rPr>
          <w:rFonts w:ascii="Times New Roman" w:hAnsi="Times New Roman" w:cs="Times New Roman"/>
          <w:sz w:val="24"/>
          <w:szCs w:val="24"/>
        </w:rPr>
        <w:t xml:space="preserve">2. </w:t>
      </w:r>
      <w:r w:rsidR="008B2CEE">
        <w:rPr>
          <w:rFonts w:ascii="Times New Roman" w:hAnsi="Times New Roman" w:cs="Times New Roman"/>
          <w:sz w:val="24"/>
          <w:szCs w:val="24"/>
        </w:rPr>
        <w:t xml:space="preserve">umowa na czas </w:t>
      </w:r>
      <w:r w:rsidR="00646D1F">
        <w:rPr>
          <w:rFonts w:ascii="Times New Roman" w:hAnsi="Times New Roman" w:cs="Times New Roman"/>
          <w:sz w:val="24"/>
          <w:szCs w:val="24"/>
        </w:rPr>
        <w:t xml:space="preserve"> nie</w:t>
      </w:r>
      <w:r w:rsidR="008B2CEE">
        <w:rPr>
          <w:rFonts w:ascii="Times New Roman" w:hAnsi="Times New Roman" w:cs="Times New Roman"/>
          <w:sz w:val="24"/>
          <w:szCs w:val="24"/>
        </w:rPr>
        <w:t xml:space="preserve">określony </w:t>
      </w:r>
    </w:p>
    <w:p w:rsidR="00415CFD" w:rsidRPr="0022434C" w:rsidRDefault="00415CFD" w:rsidP="0022434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pełny wymiar czasu pracy</w:t>
      </w:r>
    </w:p>
    <w:p w:rsidR="0022434C" w:rsidRDefault="00415CFD" w:rsidP="0022434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434C" w:rsidRPr="0022434C">
        <w:rPr>
          <w:rFonts w:ascii="Times New Roman" w:hAnsi="Times New Roman" w:cs="Times New Roman"/>
          <w:sz w:val="24"/>
          <w:szCs w:val="24"/>
        </w:rPr>
        <w:t>. praca ma charakter biurowy, wymaga częstego kontaktu z interesantami</w:t>
      </w:r>
    </w:p>
    <w:p w:rsidR="00415CFD" w:rsidRPr="0022434C" w:rsidRDefault="00415CFD" w:rsidP="0022434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20" w:rsidRPr="00921907" w:rsidRDefault="00FF5A79" w:rsidP="00A8775C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A79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518E" w:rsidRPr="00FF5A79">
        <w:rPr>
          <w:rFonts w:ascii="Times New Roman" w:hAnsi="Times New Roman" w:cs="Times New Roman"/>
          <w:sz w:val="24"/>
          <w:szCs w:val="24"/>
        </w:rPr>
        <w:t xml:space="preserve"> </w:t>
      </w:r>
      <w:r w:rsidR="001A518E" w:rsidRPr="00FF5A79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Wymagane </w:t>
      </w:r>
      <w:proofErr w:type="spellStart"/>
      <w:r w:rsidR="00921907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  <w:proofErr w:type="spellEnd"/>
    </w:p>
    <w:p w:rsidR="001A518E" w:rsidRPr="00415CFD" w:rsidRDefault="00415CFD" w:rsidP="00A8775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1720" w:rsidRPr="00415CFD">
        <w:rPr>
          <w:rFonts w:ascii="Times New Roman" w:hAnsi="Times New Roman" w:cs="Times New Roman"/>
          <w:sz w:val="24"/>
          <w:szCs w:val="24"/>
        </w:rPr>
        <w:t>l</w:t>
      </w:r>
      <w:r w:rsidR="001A518E" w:rsidRPr="00415CFD">
        <w:rPr>
          <w:rFonts w:ascii="Times New Roman" w:hAnsi="Times New Roman" w:cs="Times New Roman"/>
          <w:sz w:val="24"/>
          <w:szCs w:val="24"/>
        </w:rPr>
        <w:t>ist motywacyjny</w:t>
      </w:r>
    </w:p>
    <w:p w:rsidR="001A518E" w:rsidRPr="00415CFD" w:rsidRDefault="00415CFD" w:rsidP="00A8775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1720" w:rsidRPr="00415CFD">
        <w:rPr>
          <w:rFonts w:ascii="Times New Roman" w:hAnsi="Times New Roman" w:cs="Times New Roman"/>
          <w:sz w:val="24"/>
          <w:szCs w:val="24"/>
        </w:rPr>
        <w:t>k</w:t>
      </w:r>
      <w:r w:rsidR="001A518E" w:rsidRPr="00415CFD">
        <w:rPr>
          <w:rFonts w:ascii="Times New Roman" w:hAnsi="Times New Roman" w:cs="Times New Roman"/>
          <w:sz w:val="24"/>
          <w:szCs w:val="24"/>
        </w:rPr>
        <w:t>westionariusz osobowy dla osoby ubiegającej</w:t>
      </w:r>
      <w:r w:rsidR="00147AFB" w:rsidRPr="00415CFD">
        <w:rPr>
          <w:rFonts w:ascii="Times New Roman" w:hAnsi="Times New Roman" w:cs="Times New Roman"/>
          <w:sz w:val="24"/>
          <w:szCs w:val="24"/>
        </w:rPr>
        <w:t xml:space="preserve"> się o zatrudnienie </w:t>
      </w:r>
    </w:p>
    <w:p w:rsidR="00147AFB" w:rsidRPr="00415CFD" w:rsidRDefault="00415CFD" w:rsidP="00A8775C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7AFB" w:rsidRPr="00415CFD">
        <w:rPr>
          <w:rFonts w:ascii="Times New Roman" w:hAnsi="Times New Roman" w:cs="Times New Roman"/>
          <w:sz w:val="24"/>
          <w:szCs w:val="24"/>
        </w:rPr>
        <w:t>kserokopie świadectw pracy (poświadczone przez kandydata za zgodność z oryginałem)</w:t>
      </w:r>
    </w:p>
    <w:p w:rsidR="00147AFB" w:rsidRDefault="00147AFB" w:rsidP="00147AFB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AFB">
        <w:rPr>
          <w:rFonts w:ascii="Times New Roman" w:hAnsi="Times New Roman" w:cs="Times New Roman"/>
          <w:sz w:val="24"/>
          <w:szCs w:val="24"/>
        </w:rPr>
        <w:t>kserokopie dokumentów potwierdzających wykształcenie i kwalifikacje zawodowe (poświadczone przez kandydata za zgodność z oryginałem)</w:t>
      </w:r>
    </w:p>
    <w:p w:rsidR="00147AFB" w:rsidRDefault="00147AFB" w:rsidP="00147AFB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  oraz korzystaniu z pełni praw publicznych</w:t>
      </w:r>
    </w:p>
    <w:p w:rsidR="00147AFB" w:rsidRPr="00147AFB" w:rsidRDefault="00147AFB" w:rsidP="00147AFB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AFB">
        <w:rPr>
          <w:rFonts w:ascii="Times New Roman" w:hAnsi="Times New Roman" w:cs="Times New Roman"/>
          <w:sz w:val="24"/>
          <w:szCs w:val="24"/>
        </w:rPr>
        <w:t>oświadczenie kandydata</w:t>
      </w:r>
      <w:r>
        <w:rPr>
          <w:rFonts w:ascii="Times New Roman" w:hAnsi="Times New Roman" w:cs="Times New Roman"/>
          <w:sz w:val="24"/>
          <w:szCs w:val="24"/>
        </w:rPr>
        <w:t xml:space="preserve"> o braku skazania prawomocnym wyrokiem sądu </w:t>
      </w:r>
      <w:r w:rsidRPr="00147AFB">
        <w:rPr>
          <w:rFonts w:ascii="Times New Roman" w:hAnsi="Times New Roman" w:cs="Times New Roman"/>
          <w:sz w:val="24"/>
          <w:szCs w:val="24"/>
        </w:rPr>
        <w:t xml:space="preserve"> za umyślne przestępstwo ścigane z oskarżenia publicznego lub umyślne przestępstwo skarbowe </w:t>
      </w:r>
    </w:p>
    <w:p w:rsidR="00147AFB" w:rsidRDefault="00147AFB" w:rsidP="00147AFB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udostępnieniu danych osobowych </w:t>
      </w:r>
    </w:p>
    <w:p w:rsidR="007E1720" w:rsidRDefault="00147AFB" w:rsidP="00147AFB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77161">
        <w:rPr>
          <w:rFonts w:ascii="Times New Roman" w:hAnsi="Times New Roman" w:cs="Times New Roman"/>
          <w:sz w:val="24"/>
          <w:szCs w:val="24"/>
        </w:rPr>
        <w:t xml:space="preserve">świadczenie potwierdzające stan </w:t>
      </w:r>
      <w:r>
        <w:rPr>
          <w:rFonts w:ascii="Times New Roman" w:hAnsi="Times New Roman" w:cs="Times New Roman"/>
          <w:sz w:val="24"/>
          <w:szCs w:val="24"/>
        </w:rPr>
        <w:t>zdrowia pozwalający na zatrudnieni</w:t>
      </w:r>
      <w:r w:rsidR="00B7716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B77161">
        <w:rPr>
          <w:rFonts w:ascii="Times New Roman" w:hAnsi="Times New Roman" w:cs="Times New Roman"/>
          <w:sz w:val="24"/>
          <w:szCs w:val="24"/>
        </w:rPr>
        <w:t xml:space="preserve">w/w </w:t>
      </w:r>
      <w:r>
        <w:rPr>
          <w:rFonts w:ascii="Times New Roman" w:hAnsi="Times New Roman" w:cs="Times New Roman"/>
          <w:sz w:val="24"/>
          <w:szCs w:val="24"/>
        </w:rPr>
        <w:t>stanowisku</w:t>
      </w:r>
    </w:p>
    <w:p w:rsidR="00454C6C" w:rsidRDefault="00147AFB" w:rsidP="00454C6C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720">
        <w:rPr>
          <w:rFonts w:ascii="Times New Roman" w:hAnsi="Times New Roman" w:cs="Times New Roman"/>
          <w:sz w:val="24"/>
          <w:szCs w:val="24"/>
        </w:rPr>
        <w:t xml:space="preserve">inne </w:t>
      </w:r>
      <w:proofErr w:type="spellStart"/>
      <w:r w:rsidRPr="007E1720">
        <w:rPr>
          <w:rFonts w:ascii="Times New Roman" w:hAnsi="Times New Roman" w:cs="Times New Roman"/>
          <w:sz w:val="24"/>
          <w:szCs w:val="24"/>
        </w:rPr>
        <w:t>dokumenty</w:t>
      </w:r>
      <w:proofErr w:type="spellEnd"/>
      <w:r w:rsidRPr="007E1720">
        <w:rPr>
          <w:rFonts w:ascii="Times New Roman" w:hAnsi="Times New Roman" w:cs="Times New Roman"/>
          <w:sz w:val="24"/>
          <w:szCs w:val="24"/>
        </w:rPr>
        <w:t xml:space="preserve"> o posiadających kwalifikacjach i umiejętnościach (poświadczone przez kandydata za zgodność z oryginałem)</w:t>
      </w:r>
    </w:p>
    <w:p w:rsidR="00045A08" w:rsidRDefault="00FB2B3F" w:rsidP="00454C6C">
      <w:pPr>
        <w:pStyle w:val="Akapitzlist"/>
        <w:numPr>
          <w:ilvl w:val="0"/>
          <w:numId w:val="8"/>
        </w:num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zapoznaniu się z klauzulą informacyjną dla kandydatów biorących udział w naborze na wolne stanowisko urzędnicze w Urzędzie Miejskim w Goniądzu </w:t>
      </w:r>
    </w:p>
    <w:p w:rsidR="00454C6C" w:rsidRPr="00454C6C" w:rsidRDefault="00454C6C" w:rsidP="00454C6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Wskaźnik zatrudnienia osób niepełnosprawnych w jednostce, w rozumieniu przepisów o rehabilitacji zawodowej i społecznej </w:t>
      </w:r>
      <w:r w:rsidR="00FF5A79">
        <w:rPr>
          <w:rFonts w:ascii="Times New Roman" w:hAnsi="Times New Roman" w:cs="Times New Roman"/>
          <w:sz w:val="24"/>
          <w:szCs w:val="24"/>
        </w:rPr>
        <w:t>oraz zatrudnieniu osób niepełnosprawnych w miesiącu poprzedzającym datę ogłoszenia konkursu w Urzędzie Miejskim w Goniądzu nie przekroczył 6%.</w:t>
      </w:r>
    </w:p>
    <w:p w:rsidR="00921907" w:rsidRPr="00B77161" w:rsidRDefault="00B77161" w:rsidP="00B77161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wyłonienia kandydata na ww. stanowisko pracy, kandydat przed zawarciem stosunku pracy winien dostarczyć na własny koszt oryginalny dokument o nie figurowaniu w Kartotece Karnej Krajowego Rejestru Karnego. </w:t>
      </w:r>
    </w:p>
    <w:p w:rsidR="007E1720" w:rsidRPr="007E1720" w:rsidRDefault="001A518E" w:rsidP="00B771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proofErr w:type="spellStart"/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spellEnd"/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aplikacyjne należy składać osobiście  w siedzibie Urzędu Miejskiego lub  pocztą elektroniczną  w  przypadku  posiadanych  uprawnień  na  adres: Urząd  Miejski w  Goniądzu; 19-110 Goniądz, ul.</w:t>
      </w:r>
      <w:r w:rsidR="007C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Stary Rynek 24</w:t>
      </w:r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E1720" w:rsidRPr="007E1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dopiskiem</w:t>
      </w:r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="00045A08" w:rsidRPr="00045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,,</w:t>
      </w:r>
      <w:r w:rsidR="007E1720" w:rsidRPr="007E1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naboru </w:t>
      </w:r>
      <w:r w:rsidR="007E17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F83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wolne stanowisko urzędnicze </w:t>
      </w:r>
      <w:r w:rsidR="00045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ds.</w:t>
      </w:r>
      <w:r w:rsidR="007C6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61BC" w:rsidRPr="007C6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kancelaryjnych, kultury, bezpieczeństwa i higieny pracy</w:t>
      </w:r>
      <w:r w:rsidR="00045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’’ </w:t>
      </w:r>
      <w:r w:rsidR="00F8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 dnia  </w:t>
      </w:r>
      <w:r w:rsidR="007C6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</w:t>
      </w:r>
      <w:r w:rsidR="00045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6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 2025</w:t>
      </w:r>
      <w:r w:rsidR="009F53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7E1720"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godzinach  pracy  Urzędu  tj. od godz. 7.30 do godz. 15.30. pokój nr </w:t>
      </w:r>
      <w:r w:rsidR="00CF23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6D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720" w:rsidRPr="007E1720" w:rsidRDefault="007E1720" w:rsidP="00B7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po wyżej określonym terminie nie będą rozpatrywane. Kandydaci spełniający wymogi formalne zostaną powiadomieni pisemnie lub telefonicznie o terminie postępowania sprawdzającego.</w:t>
      </w:r>
    </w:p>
    <w:p w:rsidR="00FF5A79" w:rsidRDefault="00FF5A79" w:rsidP="00B7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CFD" w:rsidRDefault="007E1720" w:rsidP="00B7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wyniku poszczególnych etapów naboru będzie umieszczona na stronie internetowej – </w:t>
      </w:r>
      <w:r w:rsidRPr="007E17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</w:t>
      </w:r>
      <w:r w:rsidR="00FB2B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s:</w:t>
      </w:r>
      <w:r w:rsidRPr="007E17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//bip.</w:t>
      </w:r>
      <w:r w:rsidR="00FB2B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goniadz.pl</w:t>
      </w:r>
      <w:r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oraz na tablicy informacyjnej Urzędu Miejs</w:t>
      </w:r>
      <w:r w:rsidR="007C61BC">
        <w:rPr>
          <w:rFonts w:ascii="Times New Roman" w:eastAsia="Times New Roman" w:hAnsi="Times New Roman" w:cs="Times New Roman"/>
          <w:sz w:val="24"/>
          <w:szCs w:val="24"/>
          <w:lang w:eastAsia="pl-PL"/>
        </w:rPr>
        <w:t>kiego w  Goniądzu  przy  ul. Stary Rynek 24</w:t>
      </w:r>
      <w:r w:rsidRPr="007E17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5383" w:rsidRDefault="00E55383" w:rsidP="00B7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E55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- ochrona danych osobowych:</w:t>
      </w:r>
    </w:p>
    <w:p w:rsidR="00045A08" w:rsidRDefault="00045A08" w:rsidP="00B7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5A08" w:rsidRPr="00045A08" w:rsidRDefault="00045A08" w:rsidP="000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A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informacyjny dla kandydatów do pracy w Urzędzie Miejskim w Goniądzu</w:t>
      </w:r>
    </w:p>
    <w:p w:rsidR="00045A08" w:rsidRDefault="00045A08" w:rsidP="00045A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45A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przekazania w dokumentach rekrutacyjnych danych wykraczających poza wymagane przepisami, których podanie nie jest konieczne do udziału w rekrutacji, (jak wizerunek, zainteresowania, stan zdrowia), proszę zamieścić poniższą zgodę:</w:t>
      </w:r>
    </w:p>
    <w:p w:rsidR="00045A08" w:rsidRPr="00045A08" w:rsidRDefault="00045A08" w:rsidP="000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A08" w:rsidRDefault="00045A08" w:rsidP="00045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 na przetwarzanie moich danych osobowych wykraczających poza wymagane przepisami prawa, podanych w załączonych dokumentach aplikacyjnych, przez Urząd Miejski w Goniądzu. Jestem świadomy/a, że podanie tych danych nie jest konieczne do udziału w rekrutacji, podaję je dobrowolnie, aby zostały uwzględnione przez administratora w ocenie mojej kandydatur</w:t>
      </w:r>
    </w:p>
    <w:p w:rsidR="00045A08" w:rsidRPr="00045A08" w:rsidRDefault="00045A08" w:rsidP="000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A08" w:rsidRPr="00045A08" w:rsidRDefault="00045A08" w:rsidP="00045A0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5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</w:p>
    <w:p w:rsidR="00045A08" w:rsidRPr="007E1720" w:rsidRDefault="00045A08" w:rsidP="000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045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(data i czytelny podpis)</w:t>
      </w:r>
    </w:p>
    <w:p w:rsidR="007E1720" w:rsidRPr="007E1720" w:rsidRDefault="007E1720" w:rsidP="00B7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 Panią/Pana, że:</w:t>
      </w:r>
    </w:p>
    <w:p w:rsidR="00FB2B3F" w:rsidRPr="00FB2B3F" w:rsidRDefault="00FB2B3F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Pani/Pana danych osobowych jest Urząd Miejski w Goniądzu, ul</w:t>
      </w:r>
      <w:r w:rsidR="007C61BC">
        <w:rPr>
          <w:rFonts w:ascii="Times New Roman" w:eastAsia="Times New Roman" w:hAnsi="Times New Roman" w:cs="Times New Roman"/>
          <w:sz w:val="20"/>
          <w:szCs w:val="20"/>
          <w:lang w:eastAsia="pl-PL"/>
        </w:rPr>
        <w:t>. Stary Rynek 24</w:t>
      </w: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, tel. 85 738 00 43, email: kancelaria.um@goniadz.pl;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2. W Urzędzie Miejskim w Goniądzu wyznaczony został inspektor ochrony danych, dane kontaktowe - iod.um@goniadz.pl, tel. 85 738 00 43;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3. Pani/Pana dane osobowe przetwarzane będą w celu przeprowadzenia procesu rekrutacji na stanowisko inspektora ds. ochrony środowiska, na podstawie przepisy prawa pracy, oraz ustawy o pracownikach samorządowych (art. 6 ust. 1 lit. c oraz art. 10 RODO), w zakresie wskazanym w tych przepisach, jak niekaralność, czy informacja o zdolności do czynności prawnych i korzystaniu z pełni praw publicznych, oraz na podstawie Pani/Pana dobrowolnej zgody (art. 6 ust. I lit. a oraz art. 9 ust. 2 lit. a RODO);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4. Odbiorcami danych osobowych są: Krajowy Rejestr Kamy (w związku z zapytaniem o udzielenie informacji o osobie kandydata), SP ZOZ w Mońkach (w związku z przeprowadzeniem badań wstępnych lekarskich kandydata);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Dane udostępnione przez kandydata, poza odbiorcami wskazanymi w </w:t>
      </w:r>
      <w:proofErr w:type="spellStart"/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 i instytucjami upoważnionymi z mocy prawa, nie będą podlegały udostępnieniu innym podmiotom;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6. Pani/Pana dane osobowe nie będą przekazywane do państwa trzeciego ani organizacji międzynarodowej;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7. Pani/Pana dane osobowe będą przechowywane przez okres nie dłuższy niż 6 miesięcy od dnia zakończenia postępowania rekrutacyjnego. Po tym okresie dane zostaną usunięte. Przed upływem powyższego terminu dane zostaną usunięte w przypadku, gdy ich dalsze przechowywanie stanie się zbędne dla procesu rekrutacyjnego;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8. 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9. Ma Pan/Pani prawo wniesienia skargi do Prezesa Urzędu Ochrony Danych Osobowych, gdy uzna Pani/Pan, iż przetwarzanie danych osobowych Pani/Pana dotyczących narusza przepisy RODO;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10. Przyjmuję do wiadomości, iż podanie danych osobowych w zakresie wynikającym z przepisów prawa, jest niezbędne, aby uczestniczyć w rekrutacji. Podanie innych danych jest w pełni dobrowolne i nie wpływa na proces rekrutacji;</w:t>
      </w:r>
    </w:p>
    <w:p w:rsidR="00045A08" w:rsidRPr="00FB2B3F" w:rsidRDefault="00045A08" w:rsidP="00045A0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3F">
        <w:rPr>
          <w:rFonts w:ascii="Times New Roman" w:eastAsia="Times New Roman" w:hAnsi="Times New Roman" w:cs="Times New Roman"/>
          <w:sz w:val="20"/>
          <w:szCs w:val="20"/>
          <w:lang w:eastAsia="pl-PL"/>
        </w:rPr>
        <w:t>11. Pani/Pana dane nie będą przetwarzane w sposób zautomatyzowany, w tym nie będą profilowane.</w:t>
      </w:r>
    </w:p>
    <w:p w:rsidR="00045A08" w:rsidRDefault="00045A08" w:rsidP="002E18D3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A08" w:rsidRDefault="00045A08" w:rsidP="002E18D3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8D3" w:rsidRDefault="00C828A7" w:rsidP="002E18D3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73648" w:rsidRDefault="00506293" w:rsidP="00A7364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73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73648" w:rsidRPr="00A73648">
        <w:rPr>
          <w:rFonts w:ascii="Times New Roman" w:eastAsia="Times New Roman" w:hAnsi="Times New Roman" w:cs="Times New Roman"/>
          <w:b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      </w:t>
      </w:r>
      <w:r w:rsidR="001F2FF8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="00A73648" w:rsidRPr="00A73648">
        <w:rPr>
          <w:rFonts w:ascii="Times New Roman" w:eastAsia="Times New Roman" w:hAnsi="Times New Roman" w:cs="Times New Roman"/>
          <w:b/>
          <w:lang w:eastAsia="pl-PL"/>
        </w:rPr>
        <w:t xml:space="preserve"> Burmistrz  </w:t>
      </w:r>
    </w:p>
    <w:p w:rsidR="00560D83" w:rsidRPr="00A73648" w:rsidRDefault="00560D83" w:rsidP="00A7364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73648" w:rsidRPr="00A73648" w:rsidRDefault="00A73648" w:rsidP="00A7364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  </w:t>
      </w:r>
      <w:r w:rsidR="001F2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  </w:t>
      </w:r>
      <w:r w:rsidRPr="00A73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   mgr inż. </w:t>
      </w:r>
      <w:r w:rsidR="001F2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Grzegorz Andrzej Dudkiewicz </w:t>
      </w:r>
    </w:p>
    <w:p w:rsidR="00C828A7" w:rsidRPr="00A73648" w:rsidRDefault="00C828A7" w:rsidP="002E18D3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8A7" w:rsidRDefault="00C828A7" w:rsidP="0050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6E9C" w:rsidRPr="00C828A7" w:rsidRDefault="006060F8" w:rsidP="00C828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Goniądz, dnia 27</w:t>
      </w:r>
      <w:r w:rsidR="007C61BC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.12.2024</w:t>
      </w:r>
      <w:r w:rsidR="00C82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Start w:id="0" w:name="_GoBack"/>
      <w:bookmarkEnd w:id="0"/>
    </w:p>
    <w:sectPr w:rsidR="008E6E9C" w:rsidRPr="00C828A7" w:rsidSect="0048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08" w:rsidRDefault="00045A08" w:rsidP="00045A08">
      <w:pPr>
        <w:spacing w:after="0" w:line="240" w:lineRule="auto"/>
      </w:pPr>
      <w:r>
        <w:separator/>
      </w:r>
    </w:p>
  </w:endnote>
  <w:endnote w:type="continuationSeparator" w:id="0">
    <w:p w:rsidR="00045A08" w:rsidRDefault="00045A08" w:rsidP="0004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08" w:rsidRDefault="00045A08" w:rsidP="00045A08">
      <w:pPr>
        <w:spacing w:after="0" w:line="240" w:lineRule="auto"/>
      </w:pPr>
      <w:r>
        <w:separator/>
      </w:r>
    </w:p>
  </w:footnote>
  <w:footnote w:type="continuationSeparator" w:id="0">
    <w:p w:rsidR="00045A08" w:rsidRDefault="00045A08" w:rsidP="0004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A729"/>
    <w:multiLevelType w:val="singleLevel"/>
    <w:tmpl w:val="230DF1AD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snapToGrid/>
        <w:spacing w:val="11"/>
        <w:sz w:val="22"/>
        <w:szCs w:val="22"/>
      </w:rPr>
    </w:lvl>
  </w:abstractNum>
  <w:abstractNum w:abstractNumId="1">
    <w:nsid w:val="05635B9C"/>
    <w:multiLevelType w:val="hybridMultilevel"/>
    <w:tmpl w:val="35DED2E2"/>
    <w:lvl w:ilvl="0" w:tplc="D94E0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33FC"/>
    <w:multiLevelType w:val="singleLevel"/>
    <w:tmpl w:val="336CFADB"/>
    <w:lvl w:ilvl="0">
      <w:start w:val="1"/>
      <w:numFmt w:val="decimal"/>
      <w:lvlText w:val="%1)"/>
      <w:lvlJc w:val="left"/>
      <w:pPr>
        <w:tabs>
          <w:tab w:val="num" w:pos="432"/>
        </w:tabs>
        <w:ind w:left="1152" w:hanging="360"/>
      </w:pPr>
      <w:rPr>
        <w:rFonts w:cs="Times New Roman"/>
        <w:snapToGrid/>
        <w:color w:val="0E1B11"/>
        <w:sz w:val="22"/>
        <w:szCs w:val="22"/>
      </w:rPr>
    </w:lvl>
  </w:abstractNum>
  <w:abstractNum w:abstractNumId="3">
    <w:nsid w:val="0F987446"/>
    <w:multiLevelType w:val="hybridMultilevel"/>
    <w:tmpl w:val="FE442200"/>
    <w:lvl w:ilvl="0" w:tplc="BB4C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84FED"/>
    <w:multiLevelType w:val="hybridMultilevel"/>
    <w:tmpl w:val="B2E0E80E"/>
    <w:lvl w:ilvl="0" w:tplc="E05A9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0A5A"/>
    <w:multiLevelType w:val="hybridMultilevel"/>
    <w:tmpl w:val="FE442200"/>
    <w:lvl w:ilvl="0" w:tplc="BB4CDD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FD422B"/>
    <w:multiLevelType w:val="hybridMultilevel"/>
    <w:tmpl w:val="C512FAB4"/>
    <w:lvl w:ilvl="0" w:tplc="6332E2AC">
      <w:start w:val="1"/>
      <w:numFmt w:val="upperRoman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1D00"/>
    <w:multiLevelType w:val="hybridMultilevel"/>
    <w:tmpl w:val="FE442200"/>
    <w:lvl w:ilvl="0" w:tplc="BB4C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76AF"/>
    <w:multiLevelType w:val="hybridMultilevel"/>
    <w:tmpl w:val="E648E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45E4C"/>
    <w:multiLevelType w:val="hybridMultilevel"/>
    <w:tmpl w:val="FE442200"/>
    <w:lvl w:ilvl="0" w:tplc="BB4C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80D83"/>
    <w:multiLevelType w:val="hybridMultilevel"/>
    <w:tmpl w:val="B2E0E80E"/>
    <w:lvl w:ilvl="0" w:tplc="E05A9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27CF4"/>
    <w:multiLevelType w:val="hybridMultilevel"/>
    <w:tmpl w:val="BB02ECB2"/>
    <w:lvl w:ilvl="0" w:tplc="EAEE45FE">
      <w:start w:val="1"/>
      <w:numFmt w:val="decimal"/>
      <w:pStyle w:val="pk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B5267CA"/>
    <w:multiLevelType w:val="hybridMultilevel"/>
    <w:tmpl w:val="0F2A186C"/>
    <w:lvl w:ilvl="0" w:tplc="3BA81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F500A"/>
    <w:multiLevelType w:val="hybridMultilevel"/>
    <w:tmpl w:val="FE442200"/>
    <w:lvl w:ilvl="0" w:tplc="BB4C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2"/>
    <w:lvlOverride w:ilvl="0">
      <w:lvl w:ilvl="0">
        <w:numFmt w:val="decimal"/>
        <w:lvlText w:val="%1)"/>
        <w:lvlJc w:val="left"/>
        <w:pPr>
          <w:tabs>
            <w:tab w:val="num" w:pos="360"/>
          </w:tabs>
          <w:ind w:left="1152" w:hanging="360"/>
        </w:pPr>
        <w:rPr>
          <w:rFonts w:cs="Times New Roman"/>
          <w:snapToGrid/>
          <w:color w:val="0E1B11"/>
          <w:spacing w:val="12"/>
          <w:sz w:val="22"/>
          <w:szCs w:val="22"/>
        </w:rPr>
      </w:lvl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64F"/>
    <w:rsid w:val="00027975"/>
    <w:rsid w:val="00045A08"/>
    <w:rsid w:val="000D7867"/>
    <w:rsid w:val="000F06E6"/>
    <w:rsid w:val="0011244D"/>
    <w:rsid w:val="00147AFB"/>
    <w:rsid w:val="001A518E"/>
    <w:rsid w:val="001F2FF8"/>
    <w:rsid w:val="0022434C"/>
    <w:rsid w:val="002A72FB"/>
    <w:rsid w:val="002E18D3"/>
    <w:rsid w:val="0034389B"/>
    <w:rsid w:val="003A7AEA"/>
    <w:rsid w:val="003E52A0"/>
    <w:rsid w:val="00415CFD"/>
    <w:rsid w:val="0043372F"/>
    <w:rsid w:val="004500C1"/>
    <w:rsid w:val="00454C6C"/>
    <w:rsid w:val="00483D28"/>
    <w:rsid w:val="004901FC"/>
    <w:rsid w:val="00492E1A"/>
    <w:rsid w:val="004A2EA4"/>
    <w:rsid w:val="004A4989"/>
    <w:rsid w:val="004F5462"/>
    <w:rsid w:val="005044F9"/>
    <w:rsid w:val="00506293"/>
    <w:rsid w:val="00560D83"/>
    <w:rsid w:val="00596163"/>
    <w:rsid w:val="005B2008"/>
    <w:rsid w:val="006060F8"/>
    <w:rsid w:val="00646D1F"/>
    <w:rsid w:val="00676094"/>
    <w:rsid w:val="006C658C"/>
    <w:rsid w:val="006D792A"/>
    <w:rsid w:val="00721B0A"/>
    <w:rsid w:val="00793A0C"/>
    <w:rsid w:val="007B2CD0"/>
    <w:rsid w:val="007C61BC"/>
    <w:rsid w:val="007D091B"/>
    <w:rsid w:val="007E1720"/>
    <w:rsid w:val="007E742C"/>
    <w:rsid w:val="008125E2"/>
    <w:rsid w:val="008166E8"/>
    <w:rsid w:val="00825517"/>
    <w:rsid w:val="00854A22"/>
    <w:rsid w:val="008B2CEE"/>
    <w:rsid w:val="008C3FC9"/>
    <w:rsid w:val="008E1A19"/>
    <w:rsid w:val="008E6E9C"/>
    <w:rsid w:val="00901638"/>
    <w:rsid w:val="00902360"/>
    <w:rsid w:val="00921907"/>
    <w:rsid w:val="009462AA"/>
    <w:rsid w:val="00993B2B"/>
    <w:rsid w:val="009D1D41"/>
    <w:rsid w:val="009F53E9"/>
    <w:rsid w:val="00A73648"/>
    <w:rsid w:val="00A8775C"/>
    <w:rsid w:val="00A95F02"/>
    <w:rsid w:val="00B333D3"/>
    <w:rsid w:val="00B75F31"/>
    <w:rsid w:val="00B77161"/>
    <w:rsid w:val="00BE536C"/>
    <w:rsid w:val="00BF5F04"/>
    <w:rsid w:val="00C03DAA"/>
    <w:rsid w:val="00C2664F"/>
    <w:rsid w:val="00C759BA"/>
    <w:rsid w:val="00C828A7"/>
    <w:rsid w:val="00CF2396"/>
    <w:rsid w:val="00D05B83"/>
    <w:rsid w:val="00DF3102"/>
    <w:rsid w:val="00E10423"/>
    <w:rsid w:val="00E55383"/>
    <w:rsid w:val="00F21350"/>
    <w:rsid w:val="00F83D92"/>
    <w:rsid w:val="00FB2B3F"/>
    <w:rsid w:val="00FE0FC4"/>
    <w:rsid w:val="00FF3EFA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FC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73648"/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autoRedefine/>
    <w:uiPriority w:val="99"/>
    <w:rsid w:val="00793A0C"/>
    <w:pPr>
      <w:numPr>
        <w:numId w:val="14"/>
      </w:numPr>
      <w:tabs>
        <w:tab w:val="left" w:pos="708"/>
      </w:tabs>
      <w:spacing w:after="0" w:line="240" w:lineRule="auto"/>
      <w:ind w:left="1179" w:hanging="35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A08"/>
  </w:style>
  <w:style w:type="paragraph" w:styleId="Stopka">
    <w:name w:val="footer"/>
    <w:basedOn w:val="Normalny"/>
    <w:link w:val="StopkaZnak"/>
    <w:uiPriority w:val="99"/>
    <w:unhideWhenUsed/>
    <w:rsid w:val="00045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A08"/>
  </w:style>
  <w:style w:type="paragraph" w:customStyle="1" w:styleId="Default">
    <w:name w:val="Default"/>
    <w:rsid w:val="00045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5255-8888-4CA3-BE29-9142BC23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Bielska</dc:creator>
  <cp:lastModifiedBy>zylinska</cp:lastModifiedBy>
  <cp:revision>2</cp:revision>
  <cp:lastPrinted>2024-12-27T08:04:00Z</cp:lastPrinted>
  <dcterms:created xsi:type="dcterms:W3CDTF">2024-12-27T08:14:00Z</dcterms:created>
  <dcterms:modified xsi:type="dcterms:W3CDTF">2024-12-27T08:14:00Z</dcterms:modified>
</cp:coreProperties>
</file>